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324D" w14:textId="1EC09791" w:rsidR="006326CB" w:rsidRPr="00257695" w:rsidRDefault="00DA6D8F" w:rsidP="000114B2">
      <w:pPr>
        <w:spacing w:after="0" w:line="240" w:lineRule="auto"/>
        <w:jc w:val="center"/>
        <w:rPr>
          <w:rFonts w:ascii="Arial Rounded MT Bold" w:hAnsi="Arial Rounded MT Bold"/>
          <w:sz w:val="36"/>
          <w:szCs w:val="36"/>
        </w:rPr>
      </w:pPr>
      <w:r w:rsidRPr="00257695">
        <w:rPr>
          <w:rFonts w:ascii="Arial Rounded MT Bold" w:hAnsi="Arial Rounded MT Bold"/>
          <w:sz w:val="36"/>
          <w:szCs w:val="36"/>
        </w:rPr>
        <w:t xml:space="preserve">Job Description – </w:t>
      </w:r>
      <w:r w:rsidR="008C3675">
        <w:rPr>
          <w:rFonts w:ascii="Arial Rounded MT Bold" w:hAnsi="Arial Rounded MT Bold"/>
          <w:sz w:val="36"/>
          <w:szCs w:val="36"/>
        </w:rPr>
        <w:t xml:space="preserve">Banking </w:t>
      </w:r>
      <w:r w:rsidR="00FB78DD">
        <w:rPr>
          <w:rFonts w:ascii="Arial Rounded MT Bold" w:hAnsi="Arial Rounded MT Bold"/>
          <w:sz w:val="36"/>
          <w:szCs w:val="36"/>
        </w:rPr>
        <w:t>Assistant</w:t>
      </w:r>
    </w:p>
    <w:p w14:paraId="0B608426" w14:textId="77777777" w:rsidR="00DA6D8F" w:rsidRDefault="00DA6D8F" w:rsidP="000114B2">
      <w:pPr>
        <w:pBdr>
          <w:bottom w:val="single" w:sz="4" w:space="1" w:color="auto"/>
        </w:pBdr>
        <w:spacing w:after="0" w:line="240" w:lineRule="auto"/>
        <w:jc w:val="right"/>
      </w:pPr>
    </w:p>
    <w:p w14:paraId="10BA66EC" w14:textId="17AE704B" w:rsidR="00DA6D8F" w:rsidRPr="000B64C9" w:rsidRDefault="00DA6D8F" w:rsidP="000114B2">
      <w:pPr>
        <w:spacing w:after="0" w:line="240" w:lineRule="auto"/>
      </w:pPr>
      <w:r w:rsidRPr="00257695">
        <w:rPr>
          <w:b/>
        </w:rPr>
        <w:t>Title:</w:t>
      </w:r>
      <w:r w:rsidR="000B64C9">
        <w:t xml:space="preserve">  </w:t>
      </w:r>
      <w:r w:rsidR="00801DDB">
        <w:tab/>
      </w:r>
      <w:r w:rsidR="00801DDB">
        <w:tab/>
      </w:r>
      <w:r w:rsidR="00801DDB">
        <w:tab/>
      </w:r>
      <w:r w:rsidR="000F5B85">
        <w:t xml:space="preserve">Banking </w:t>
      </w:r>
      <w:r w:rsidR="00FB78DD">
        <w:t>Assistant</w:t>
      </w:r>
    </w:p>
    <w:p w14:paraId="5A0B194A" w14:textId="1A169D6D" w:rsidR="00DA6D8F" w:rsidRPr="000B64C9" w:rsidRDefault="00DA6D8F" w:rsidP="000114B2">
      <w:pPr>
        <w:spacing w:after="0" w:line="240" w:lineRule="auto"/>
      </w:pPr>
      <w:r w:rsidRPr="00257695">
        <w:rPr>
          <w:b/>
        </w:rPr>
        <w:t>Department:</w:t>
      </w:r>
      <w:r w:rsidR="000B64C9">
        <w:rPr>
          <w:b/>
        </w:rPr>
        <w:t xml:space="preserve">  </w:t>
      </w:r>
      <w:r w:rsidR="00801DDB">
        <w:rPr>
          <w:b/>
        </w:rPr>
        <w:tab/>
      </w:r>
      <w:r w:rsidR="00801DDB">
        <w:rPr>
          <w:b/>
        </w:rPr>
        <w:tab/>
      </w:r>
      <w:r w:rsidR="000F5B85">
        <w:t>Business</w:t>
      </w:r>
      <w:r w:rsidR="00FB78DD">
        <w:t xml:space="preserve"> Banking</w:t>
      </w:r>
    </w:p>
    <w:p w14:paraId="76D61681" w14:textId="428B4DAA" w:rsidR="00DA6D8F" w:rsidRPr="00B85E79" w:rsidRDefault="00DA6D8F" w:rsidP="000114B2">
      <w:pPr>
        <w:spacing w:after="0" w:line="240" w:lineRule="auto"/>
        <w:rPr>
          <w:bCs/>
        </w:rPr>
      </w:pPr>
      <w:r w:rsidRPr="00257695">
        <w:rPr>
          <w:b/>
        </w:rPr>
        <w:t>Reports to:</w:t>
      </w:r>
      <w:r w:rsidR="000B64C9">
        <w:rPr>
          <w:b/>
        </w:rPr>
        <w:t xml:space="preserve">  </w:t>
      </w:r>
      <w:r w:rsidR="00801DDB">
        <w:rPr>
          <w:b/>
        </w:rPr>
        <w:tab/>
      </w:r>
      <w:r w:rsidR="00801DDB">
        <w:rPr>
          <w:b/>
        </w:rPr>
        <w:tab/>
      </w:r>
      <w:r w:rsidR="00251272">
        <w:rPr>
          <w:bCs/>
        </w:rPr>
        <w:t>Banking Administration Manager</w:t>
      </w:r>
    </w:p>
    <w:p w14:paraId="0E2A3EEA" w14:textId="192E1FF1" w:rsidR="00DA6D8F" w:rsidRPr="000B64C9" w:rsidRDefault="00DA6D8F" w:rsidP="000114B2">
      <w:pPr>
        <w:spacing w:after="0" w:line="240" w:lineRule="auto"/>
      </w:pPr>
      <w:r w:rsidRPr="00257695">
        <w:rPr>
          <w:b/>
        </w:rPr>
        <w:t>Positions Supervised:</w:t>
      </w:r>
      <w:r w:rsidR="000B64C9">
        <w:t xml:space="preserve">  </w:t>
      </w:r>
      <w:r w:rsidR="00801DDB">
        <w:tab/>
      </w:r>
      <w:r w:rsidR="000B64C9">
        <w:t>None</w:t>
      </w:r>
    </w:p>
    <w:p w14:paraId="05BC47CA" w14:textId="77777777" w:rsidR="00DA6D8F" w:rsidRDefault="00DA6D8F" w:rsidP="000114B2">
      <w:pPr>
        <w:pBdr>
          <w:bottom w:val="single" w:sz="4" w:space="1" w:color="auto"/>
        </w:pBdr>
        <w:spacing w:after="0" w:line="240" w:lineRule="auto"/>
      </w:pPr>
    </w:p>
    <w:p w14:paraId="231ACD60" w14:textId="77777777" w:rsidR="0023716B" w:rsidRPr="007575C9" w:rsidRDefault="00DA6D8F" w:rsidP="000114B2">
      <w:pPr>
        <w:pStyle w:val="Default"/>
        <w:rPr>
          <w:rFonts w:asciiTheme="minorHAnsi" w:hAnsiTheme="minorHAnsi" w:cs="Verdana"/>
          <w:sz w:val="22"/>
          <w:szCs w:val="22"/>
        </w:rPr>
      </w:pPr>
      <w:r w:rsidRPr="007575C9">
        <w:rPr>
          <w:rFonts w:asciiTheme="minorHAnsi" w:hAnsiTheme="minorHAnsi"/>
          <w:b/>
          <w:sz w:val="22"/>
          <w:szCs w:val="22"/>
        </w:rPr>
        <w:t>Position Summary:</w:t>
      </w:r>
      <w:r w:rsidR="000B64C9" w:rsidRPr="007575C9">
        <w:rPr>
          <w:rFonts w:asciiTheme="minorHAnsi" w:hAnsiTheme="minorHAnsi"/>
          <w:sz w:val="22"/>
          <w:szCs w:val="22"/>
        </w:rPr>
        <w:t xml:space="preserve">  </w:t>
      </w:r>
    </w:p>
    <w:tbl>
      <w:tblPr>
        <w:tblW w:w="0" w:type="auto"/>
        <w:shd w:val="clear" w:color="auto" w:fill="FFFFFF" w:themeFill="background1"/>
        <w:tblLayout w:type="fixed"/>
        <w:tblLook w:val="0000" w:firstRow="0" w:lastRow="0" w:firstColumn="0" w:lastColumn="0" w:noHBand="0" w:noVBand="0"/>
      </w:tblPr>
      <w:tblGrid>
        <w:gridCol w:w="9933"/>
      </w:tblGrid>
      <w:tr w:rsidR="0023716B" w:rsidRPr="0023716B" w14:paraId="4A8448B9" w14:textId="77777777" w:rsidTr="00F50627">
        <w:trPr>
          <w:trHeight w:val="415"/>
        </w:trPr>
        <w:tc>
          <w:tcPr>
            <w:tcW w:w="9933" w:type="dxa"/>
            <w:shd w:val="clear" w:color="auto" w:fill="FFFFFF" w:themeFill="background1"/>
          </w:tcPr>
          <w:p w14:paraId="5645B02B" w14:textId="41511E0A" w:rsidR="0023716B" w:rsidRPr="0023716B" w:rsidRDefault="0023716B" w:rsidP="000114B2">
            <w:pPr>
              <w:autoSpaceDE w:val="0"/>
              <w:autoSpaceDN w:val="0"/>
              <w:adjustRightInd w:val="0"/>
              <w:spacing w:after="0" w:line="240" w:lineRule="auto"/>
              <w:rPr>
                <w:rFonts w:cs="Verdana"/>
                <w:color w:val="000000"/>
              </w:rPr>
            </w:pPr>
            <w:r w:rsidRPr="0023716B">
              <w:rPr>
                <w:rFonts w:cs="Verdana"/>
                <w:color w:val="000000"/>
              </w:rPr>
              <w:t xml:space="preserve">The </w:t>
            </w:r>
            <w:r w:rsidR="000F5B85">
              <w:rPr>
                <w:rFonts w:cs="Verdana"/>
                <w:color w:val="000000"/>
              </w:rPr>
              <w:t>Banking</w:t>
            </w:r>
            <w:r w:rsidR="000F5B85" w:rsidRPr="0023716B">
              <w:rPr>
                <w:rFonts w:cs="Verdana"/>
                <w:color w:val="000000"/>
              </w:rPr>
              <w:t xml:space="preserve"> </w:t>
            </w:r>
            <w:r w:rsidR="00185B28">
              <w:rPr>
                <w:rFonts w:cs="Verdana"/>
                <w:color w:val="000000"/>
              </w:rPr>
              <w:t>Assistant</w:t>
            </w:r>
            <w:r w:rsidR="00DA7055" w:rsidRPr="007575C9">
              <w:rPr>
                <w:rFonts w:cs="Verdana"/>
                <w:color w:val="000000"/>
              </w:rPr>
              <w:t xml:space="preserve"> provide</w:t>
            </w:r>
            <w:r w:rsidR="00DA7055">
              <w:rPr>
                <w:rFonts w:cs="Verdana"/>
                <w:color w:val="000000"/>
              </w:rPr>
              <w:t>s</w:t>
            </w:r>
            <w:r w:rsidR="00DA7055" w:rsidRPr="007575C9">
              <w:rPr>
                <w:rFonts w:cs="Verdana"/>
                <w:color w:val="000000"/>
              </w:rPr>
              <w:t xml:space="preserve"> a w</w:t>
            </w:r>
            <w:r w:rsidR="00DA7055" w:rsidRPr="007575C9">
              <w:rPr>
                <w:rFonts w:cs="Times-Roman"/>
              </w:rPr>
              <w:t xml:space="preserve">ide range of </w:t>
            </w:r>
            <w:r w:rsidR="00DA7055">
              <w:rPr>
                <w:rFonts w:cs="Times-Roman"/>
              </w:rPr>
              <w:t xml:space="preserve">customer service, documentation and administrative </w:t>
            </w:r>
            <w:r w:rsidR="00DA7055" w:rsidRPr="007575C9">
              <w:rPr>
                <w:rFonts w:cs="Times-Roman"/>
              </w:rPr>
              <w:t xml:space="preserve">support to </w:t>
            </w:r>
            <w:r w:rsidR="00DA7055">
              <w:rPr>
                <w:rFonts w:cs="Times-Roman"/>
              </w:rPr>
              <w:t xml:space="preserve">business bankers, helping business bankers meet their overall objective to effectively manage business relationships for the bank. </w:t>
            </w:r>
            <w:r w:rsidRPr="0023716B">
              <w:rPr>
                <w:rFonts w:cs="Verdana"/>
                <w:color w:val="000000"/>
              </w:rPr>
              <w:t xml:space="preserve"> </w:t>
            </w:r>
            <w:r w:rsidR="00DA7055">
              <w:rPr>
                <w:rFonts w:cs="Verdana"/>
                <w:color w:val="000000"/>
              </w:rPr>
              <w:t xml:space="preserve">Specifically, </w:t>
            </w:r>
            <w:r w:rsidR="00B85E79">
              <w:rPr>
                <w:rFonts w:cs="Verdana"/>
                <w:color w:val="000000"/>
              </w:rPr>
              <w:t xml:space="preserve">the </w:t>
            </w:r>
            <w:r w:rsidR="00DA7055">
              <w:rPr>
                <w:rFonts w:cs="Verdana"/>
                <w:color w:val="000000"/>
              </w:rPr>
              <w:t>Banking Assistant support</w:t>
            </w:r>
            <w:r w:rsidR="00B85E79">
              <w:rPr>
                <w:rFonts w:cs="Verdana"/>
                <w:color w:val="000000"/>
              </w:rPr>
              <w:t>s</w:t>
            </w:r>
            <w:r w:rsidR="00DA7055">
              <w:rPr>
                <w:rFonts w:cs="Verdana"/>
                <w:color w:val="000000"/>
              </w:rPr>
              <w:t xml:space="preserve"> </w:t>
            </w:r>
            <w:r w:rsidR="000F5B85">
              <w:rPr>
                <w:rFonts w:cs="Verdana"/>
                <w:color w:val="000000"/>
              </w:rPr>
              <w:t>business bankers</w:t>
            </w:r>
            <w:r w:rsidR="008C3675">
              <w:rPr>
                <w:rFonts w:cs="Verdana"/>
                <w:color w:val="000000"/>
              </w:rPr>
              <w:t xml:space="preserve"> by </w:t>
            </w:r>
            <w:r w:rsidR="009C5A47">
              <w:rPr>
                <w:rFonts w:cs="Verdana"/>
                <w:color w:val="000000"/>
              </w:rPr>
              <w:t>pr</w:t>
            </w:r>
            <w:r w:rsidR="00185B28">
              <w:rPr>
                <w:rFonts w:cs="Verdana"/>
                <w:color w:val="000000"/>
              </w:rPr>
              <w:t xml:space="preserve">oviding </w:t>
            </w:r>
            <w:r w:rsidR="008C3675">
              <w:rPr>
                <w:rFonts w:cs="Verdana"/>
                <w:color w:val="000000"/>
              </w:rPr>
              <w:t>excellent customer service to bank customers</w:t>
            </w:r>
            <w:r w:rsidR="00BD3961">
              <w:rPr>
                <w:rFonts w:cs="Verdana"/>
                <w:color w:val="000000"/>
              </w:rPr>
              <w:t>; coordinating the preparation of loan documents, closing, and funding of loans; and opening new and servicing ex</w:t>
            </w:r>
            <w:r w:rsidR="00DA7055">
              <w:rPr>
                <w:rFonts w:cs="Verdana"/>
                <w:color w:val="000000"/>
              </w:rPr>
              <w:t xml:space="preserve">isting deposit accounts.  </w:t>
            </w:r>
            <w:r w:rsidR="00BD3961">
              <w:rPr>
                <w:rFonts w:cs="Verdana"/>
                <w:color w:val="000000"/>
              </w:rPr>
              <w:t xml:space="preserve"> </w:t>
            </w:r>
          </w:p>
        </w:tc>
      </w:tr>
    </w:tbl>
    <w:p w14:paraId="4FE6B8A6" w14:textId="77777777" w:rsidR="000114B2" w:rsidRDefault="000114B2" w:rsidP="000114B2">
      <w:pPr>
        <w:spacing w:after="0" w:line="240" w:lineRule="auto"/>
        <w:rPr>
          <w:b/>
        </w:rPr>
      </w:pPr>
    </w:p>
    <w:p w14:paraId="6146912B" w14:textId="4AC1A67E" w:rsidR="00C75D9D" w:rsidRPr="007575C9" w:rsidRDefault="00DA6D8F" w:rsidP="000114B2">
      <w:pPr>
        <w:spacing w:after="0" w:line="240" w:lineRule="auto"/>
        <w:rPr>
          <w:b/>
        </w:rPr>
      </w:pPr>
      <w:r w:rsidRPr="007575C9">
        <w:rPr>
          <w:b/>
        </w:rPr>
        <w:t>Primary Accountabilities and Responsibilities</w:t>
      </w:r>
      <w:r w:rsidR="003100DE">
        <w:rPr>
          <w:b/>
        </w:rPr>
        <w:t>:</w:t>
      </w:r>
    </w:p>
    <w:p w14:paraId="6B3C08CB" w14:textId="513ED1D3" w:rsidR="000868A8" w:rsidRDefault="001C449D" w:rsidP="000114B2">
      <w:pPr>
        <w:spacing w:after="0" w:line="240" w:lineRule="auto"/>
      </w:pPr>
      <w:r w:rsidRPr="007575C9">
        <w:rPr>
          <w:b/>
        </w:rPr>
        <w:t>Accountability 1</w:t>
      </w:r>
      <w:r w:rsidR="00DA6D8F" w:rsidRPr="007575C9">
        <w:rPr>
          <w:b/>
        </w:rPr>
        <w:t>:</w:t>
      </w:r>
      <w:r w:rsidR="000B64C9" w:rsidRPr="007575C9">
        <w:rPr>
          <w:b/>
        </w:rPr>
        <w:t xml:space="preserve">  </w:t>
      </w:r>
      <w:r w:rsidR="001310BE">
        <w:rPr>
          <w:bCs/>
        </w:rPr>
        <w:t>Support</w:t>
      </w:r>
      <w:r w:rsidR="00F51820">
        <w:rPr>
          <w:bCs/>
        </w:rPr>
        <w:t xml:space="preserve"> </w:t>
      </w:r>
      <w:r w:rsidR="00F51820" w:rsidRPr="00B85E79">
        <w:rPr>
          <w:b/>
        </w:rPr>
        <w:t>loan document</w:t>
      </w:r>
      <w:r w:rsidR="00F51820">
        <w:rPr>
          <w:bCs/>
        </w:rPr>
        <w:t xml:space="preserve"> preparation.  </w:t>
      </w:r>
      <w:r w:rsidR="001310BE">
        <w:rPr>
          <w:bCs/>
        </w:rPr>
        <w:t xml:space="preserve"> </w:t>
      </w:r>
      <w:r w:rsidR="00D97C50" w:rsidRPr="00761B72">
        <w:t>Coordinate</w:t>
      </w:r>
      <w:r w:rsidR="00F51820">
        <w:t xml:space="preserve"> preparation of loan document request forms with </w:t>
      </w:r>
      <w:r w:rsidR="00D97C50" w:rsidRPr="00761B72">
        <w:t>Loan Document Specialist team</w:t>
      </w:r>
      <w:r w:rsidR="00F51820">
        <w:t>, and ensure they get what they need to accurately and complete</w:t>
      </w:r>
      <w:r w:rsidR="00B74A09">
        <w:t>ly</w:t>
      </w:r>
      <w:r w:rsidR="00F51820">
        <w:t xml:space="preserve"> prepare loan documents. </w:t>
      </w:r>
      <w:r w:rsidR="00936E25">
        <w:t>Additionally, as part of closing loans: prepare</w:t>
      </w:r>
      <w:r w:rsidR="001310BE" w:rsidRPr="00761B72">
        <w:t xml:space="preserve"> CIP and CBO,</w:t>
      </w:r>
      <w:r w:rsidR="001310BE">
        <w:t xml:space="preserve"> </w:t>
      </w:r>
      <w:r w:rsidR="00D879B8">
        <w:t>order flood determinations as need</w:t>
      </w:r>
      <w:r w:rsidR="005F5EFD">
        <w:t>ed</w:t>
      </w:r>
      <w:r w:rsidR="00765138">
        <w:t>,</w:t>
      </w:r>
      <w:r w:rsidR="00A814AA">
        <w:t xml:space="preserve"> </w:t>
      </w:r>
      <w:r w:rsidR="000921D7">
        <w:t>process</w:t>
      </w:r>
      <w:r w:rsidR="005A1983">
        <w:t xml:space="preserve"> </w:t>
      </w:r>
      <w:r w:rsidR="001310BE">
        <w:t xml:space="preserve">Credit Reports and UCC searches, assist with monitoring and tracking construction advances, </w:t>
      </w:r>
      <w:r w:rsidR="00765138">
        <w:t xml:space="preserve">order </w:t>
      </w:r>
      <w:r w:rsidR="001310BE">
        <w:t>and track appraisals and/or evaluations</w:t>
      </w:r>
      <w:r w:rsidR="00936E25">
        <w:t>, p</w:t>
      </w:r>
      <w:r w:rsidR="001310BE">
        <w:t>repare HMDA-Lar forms</w:t>
      </w:r>
      <w:r w:rsidR="00936E25">
        <w:t>, t</w:t>
      </w:r>
      <w:r w:rsidR="001310BE">
        <w:t>rack and finalize real estate closing information and documentation</w:t>
      </w:r>
      <w:r w:rsidR="00936E25">
        <w:t>, and p</w:t>
      </w:r>
      <w:r w:rsidR="00765138">
        <w:t>repare file for imaging.</w:t>
      </w:r>
      <w:r w:rsidR="000868A8" w:rsidRPr="007575C9">
        <w:t xml:space="preserve"> </w:t>
      </w:r>
      <w:r w:rsidR="007575C9" w:rsidRPr="007575C9">
        <w:t xml:space="preserve"> </w:t>
      </w:r>
    </w:p>
    <w:p w14:paraId="792A3C58" w14:textId="77777777" w:rsidR="00B13967" w:rsidRPr="007575C9" w:rsidRDefault="00B13967" w:rsidP="000114B2">
      <w:pPr>
        <w:spacing w:after="0" w:line="240" w:lineRule="auto"/>
      </w:pPr>
    </w:p>
    <w:p w14:paraId="71FB3C9F" w14:textId="4489AFAD" w:rsidR="00B74A09" w:rsidRDefault="000868A8" w:rsidP="000114B2">
      <w:pPr>
        <w:spacing w:after="0" w:line="240" w:lineRule="auto"/>
      </w:pPr>
      <w:r w:rsidRPr="007575C9">
        <w:rPr>
          <w:b/>
        </w:rPr>
        <w:t>Accountability 2:</w:t>
      </w:r>
      <w:r w:rsidRPr="007575C9">
        <w:t xml:space="preserve">  </w:t>
      </w:r>
      <w:r w:rsidR="00936E25">
        <w:t xml:space="preserve">Open new </w:t>
      </w:r>
      <w:r w:rsidR="00936E25" w:rsidRPr="00B85E79">
        <w:rPr>
          <w:b/>
          <w:bCs/>
        </w:rPr>
        <w:t>deposit accounts</w:t>
      </w:r>
      <w:r w:rsidR="00936E25">
        <w:t xml:space="preserve"> and service existing deposit relationships.  </w:t>
      </w:r>
      <w:r w:rsidR="00B74A09">
        <w:t xml:space="preserve">Be familiar with customer service needs related to deposit accounts including account inquiry, service charges, and statement questions.  Possess a thorough knowledge of business banking product and services. Ensure </w:t>
      </w:r>
      <w:r w:rsidR="00674DFD">
        <w:t>business banking</w:t>
      </w:r>
      <w:r w:rsidR="00B74A09">
        <w:t xml:space="preserve"> accounts </w:t>
      </w:r>
      <w:proofErr w:type="gramStart"/>
      <w:r w:rsidR="00B74A09">
        <w:t>are in compliance with</w:t>
      </w:r>
      <w:proofErr w:type="gramEnd"/>
      <w:r w:rsidR="00B74A09">
        <w:t xml:space="preserve"> banking policies and regulations.  Coordinate with consumer banking on maintaining and servicing consumer accounts owned by business banking customers. </w:t>
      </w:r>
    </w:p>
    <w:p w14:paraId="72F74ACA" w14:textId="77777777" w:rsidR="00AD000C" w:rsidRDefault="00AD000C" w:rsidP="000114B2">
      <w:pPr>
        <w:spacing w:after="0" w:line="240" w:lineRule="auto"/>
        <w:rPr>
          <w:b/>
        </w:rPr>
      </w:pPr>
    </w:p>
    <w:p w14:paraId="4F0D422E" w14:textId="007928FD" w:rsidR="00674DFD" w:rsidRDefault="00674DFD" w:rsidP="000114B2">
      <w:pPr>
        <w:spacing w:after="0" w:line="240" w:lineRule="auto"/>
        <w:rPr>
          <w:b/>
        </w:rPr>
      </w:pPr>
      <w:r>
        <w:rPr>
          <w:b/>
        </w:rPr>
        <w:t xml:space="preserve">Accountability 3: </w:t>
      </w:r>
      <w:r w:rsidRPr="00B85E79">
        <w:rPr>
          <w:bCs/>
        </w:rPr>
        <w:t xml:space="preserve">Provide outstanding </w:t>
      </w:r>
      <w:r w:rsidRPr="00674DFD">
        <w:rPr>
          <w:b/>
        </w:rPr>
        <w:t>customer service to bank customers</w:t>
      </w:r>
      <w:r w:rsidRPr="00B85E79">
        <w:rPr>
          <w:bCs/>
        </w:rPr>
        <w:t>.  This includes fielding questions related to loan accounts, deposit accounts, digital and online banking, and fraud investigation.  When questions require assistance from other resources within the bank</w:t>
      </w:r>
      <w:r w:rsidR="00CC0404">
        <w:rPr>
          <w:bCs/>
        </w:rPr>
        <w:t xml:space="preserve"> (consumer banking, cash management, operations)</w:t>
      </w:r>
      <w:r w:rsidRPr="00B85E79">
        <w:rPr>
          <w:bCs/>
        </w:rPr>
        <w:t>, take responsibility for coordinating getting the right information and getting back to the customer.</w:t>
      </w:r>
      <w:r>
        <w:rPr>
          <w:b/>
        </w:rPr>
        <w:t xml:space="preserve"> </w:t>
      </w:r>
    </w:p>
    <w:p w14:paraId="02B38681" w14:textId="77777777" w:rsidR="00CC0404" w:rsidRDefault="00CC0404" w:rsidP="000114B2">
      <w:pPr>
        <w:spacing w:after="0" w:line="240" w:lineRule="auto"/>
        <w:rPr>
          <w:b/>
        </w:rPr>
      </w:pPr>
    </w:p>
    <w:p w14:paraId="4BFBE758" w14:textId="7C7A938B" w:rsidR="00D80E87" w:rsidRDefault="00D80E87" w:rsidP="000114B2">
      <w:pPr>
        <w:spacing w:after="0" w:line="240" w:lineRule="auto"/>
      </w:pPr>
      <w:r>
        <w:rPr>
          <w:b/>
        </w:rPr>
        <w:t xml:space="preserve">Accountability </w:t>
      </w:r>
      <w:r w:rsidR="00B85E79">
        <w:rPr>
          <w:b/>
        </w:rPr>
        <w:t>4</w:t>
      </w:r>
      <w:r w:rsidR="00DA6D8F" w:rsidRPr="007575C9">
        <w:rPr>
          <w:b/>
        </w:rPr>
        <w:t>:</w:t>
      </w:r>
      <w:r w:rsidR="007D0B53" w:rsidRPr="007575C9">
        <w:t xml:space="preserve"> </w:t>
      </w:r>
      <w:r w:rsidR="00CC0404" w:rsidRPr="00B85E79">
        <w:rPr>
          <w:b/>
          <w:bCs/>
        </w:rPr>
        <w:t>Accounts a</w:t>
      </w:r>
      <w:r w:rsidR="00674DFD" w:rsidRPr="00B85E79">
        <w:rPr>
          <w:b/>
          <w:bCs/>
        </w:rPr>
        <w:t>dministration</w:t>
      </w:r>
      <w:r w:rsidR="00674DFD">
        <w:t xml:space="preserve">:  </w:t>
      </w:r>
      <w:r w:rsidR="00CC0404">
        <w:t xml:space="preserve">Enter and maintain tracking items related to needed loan documents and deposit account documents.  </w:t>
      </w:r>
      <w:r w:rsidR="00E2031B">
        <w:t xml:space="preserve">Effectively communicate with </w:t>
      </w:r>
      <w:r w:rsidR="00CC0404">
        <w:t xml:space="preserve">insurance companies </w:t>
      </w:r>
      <w:r w:rsidR="00E2031B">
        <w:t>and business bankers to maintain current proof of insurance</w:t>
      </w:r>
      <w:r w:rsidR="00CC0404">
        <w:t>.  Assist with c</w:t>
      </w:r>
      <w:r w:rsidR="00BA2ED6">
        <w:t xml:space="preserve">ollection efforts on past due loans including but not limited to; cure notices, demand notices, and/or court actions and proceedings. </w:t>
      </w:r>
    </w:p>
    <w:p w14:paraId="55B4116E" w14:textId="5CB63522" w:rsidR="00BA2ED6" w:rsidRDefault="00BA2ED6" w:rsidP="000114B2">
      <w:pPr>
        <w:spacing w:after="0" w:line="240" w:lineRule="auto"/>
      </w:pPr>
    </w:p>
    <w:p w14:paraId="032DCD06" w14:textId="77777777" w:rsidR="00AB3567" w:rsidRDefault="00AB3567" w:rsidP="000114B2">
      <w:pPr>
        <w:spacing w:after="0" w:line="240" w:lineRule="auto"/>
        <w:rPr>
          <w:b/>
        </w:rPr>
      </w:pPr>
    </w:p>
    <w:p w14:paraId="11C4CC03" w14:textId="7FA08E19" w:rsidR="00DA6D8F" w:rsidRPr="000114B2" w:rsidRDefault="00DA6D8F" w:rsidP="000114B2">
      <w:pPr>
        <w:spacing w:after="0" w:line="240" w:lineRule="auto"/>
        <w:rPr>
          <w:b/>
        </w:rPr>
      </w:pPr>
      <w:r w:rsidRPr="000114B2">
        <w:rPr>
          <w:b/>
        </w:rPr>
        <w:t>Secondary Duties and Responsibilities:</w:t>
      </w:r>
    </w:p>
    <w:p w14:paraId="45D340EB" w14:textId="77777777" w:rsidR="00AE2352" w:rsidRDefault="00AE2352" w:rsidP="00C75D9D">
      <w:pPr>
        <w:pStyle w:val="ListParagraph"/>
        <w:numPr>
          <w:ilvl w:val="0"/>
          <w:numId w:val="5"/>
        </w:numPr>
        <w:tabs>
          <w:tab w:val="left" w:pos="270"/>
        </w:tabs>
        <w:spacing w:after="0" w:line="240" w:lineRule="auto"/>
      </w:pPr>
      <w:r>
        <w:t xml:space="preserve">Maintain good working relationship and communication with staff from all </w:t>
      </w:r>
      <w:r w:rsidR="00D80E87">
        <w:t>bank departments</w:t>
      </w:r>
      <w:r>
        <w:t>/locations.</w:t>
      </w:r>
    </w:p>
    <w:p w14:paraId="546E4931" w14:textId="0D6159A8" w:rsidR="00AE2352" w:rsidRDefault="00AE2352" w:rsidP="00C75D9D">
      <w:pPr>
        <w:pStyle w:val="ListParagraph"/>
        <w:numPr>
          <w:ilvl w:val="0"/>
          <w:numId w:val="5"/>
        </w:numPr>
        <w:tabs>
          <w:tab w:val="left" w:pos="270"/>
        </w:tabs>
        <w:spacing w:after="0" w:line="240" w:lineRule="auto"/>
      </w:pPr>
      <w:proofErr w:type="gramStart"/>
      <w:r>
        <w:t>Provide</w:t>
      </w:r>
      <w:r w:rsidR="003100DE">
        <w:t>s</w:t>
      </w:r>
      <w:r>
        <w:t xml:space="preserve"> assistance</w:t>
      </w:r>
      <w:proofErr w:type="gramEnd"/>
      <w:r>
        <w:t xml:space="preserve"> with the functions and processes of the </w:t>
      </w:r>
      <w:r w:rsidR="00AB3567">
        <w:t>l</w:t>
      </w:r>
      <w:r>
        <w:t>oan</w:t>
      </w:r>
      <w:r w:rsidR="00DA7055">
        <w:t xml:space="preserve"> operations</w:t>
      </w:r>
      <w:r w:rsidR="003100DE">
        <w:t xml:space="preserve"> and deposit </w:t>
      </w:r>
      <w:r w:rsidR="00DA7055">
        <w:t xml:space="preserve">operations </w:t>
      </w:r>
      <w:r>
        <w:t>area</w:t>
      </w:r>
      <w:r w:rsidR="003100DE">
        <w:t>.</w:t>
      </w:r>
      <w:r>
        <w:t xml:space="preserve">  </w:t>
      </w:r>
    </w:p>
    <w:p w14:paraId="3D17DE75" w14:textId="2901CC39" w:rsidR="00583805" w:rsidRDefault="00583805" w:rsidP="00C75D9D">
      <w:pPr>
        <w:pStyle w:val="ListParagraph"/>
        <w:numPr>
          <w:ilvl w:val="0"/>
          <w:numId w:val="5"/>
        </w:numPr>
        <w:tabs>
          <w:tab w:val="left" w:pos="270"/>
        </w:tabs>
        <w:spacing w:after="0" w:line="240" w:lineRule="auto"/>
      </w:pPr>
      <w:r>
        <w:t xml:space="preserve">Utilize bank technology to its </w:t>
      </w:r>
      <w:r w:rsidR="00483806">
        <w:t>fullest</w:t>
      </w:r>
      <w:r>
        <w:t xml:space="preserve"> and continuously </w:t>
      </w:r>
      <w:r w:rsidR="004A5EF2">
        <w:t>seeks</w:t>
      </w:r>
      <w:r>
        <w:t xml:space="preserve"> ways to be more efficient and less paper driven. </w:t>
      </w:r>
    </w:p>
    <w:p w14:paraId="671715A6" w14:textId="7682995F" w:rsidR="00E95A12" w:rsidRDefault="00E95A12" w:rsidP="00C75D9D">
      <w:pPr>
        <w:pStyle w:val="ListParagraph"/>
        <w:numPr>
          <w:ilvl w:val="0"/>
          <w:numId w:val="5"/>
        </w:numPr>
        <w:tabs>
          <w:tab w:val="left" w:pos="270"/>
        </w:tabs>
        <w:spacing w:after="0" w:line="240" w:lineRule="auto"/>
      </w:pPr>
      <w:r>
        <w:t xml:space="preserve">Train colleagues, as appropriate, on how to fulfill the above Accountabilities. </w:t>
      </w:r>
    </w:p>
    <w:p w14:paraId="25FAC421" w14:textId="245229CA" w:rsidR="00AE2352" w:rsidRDefault="00AE2352" w:rsidP="00C75D9D">
      <w:pPr>
        <w:pStyle w:val="ListParagraph"/>
        <w:numPr>
          <w:ilvl w:val="0"/>
          <w:numId w:val="5"/>
        </w:numPr>
        <w:tabs>
          <w:tab w:val="left" w:pos="270"/>
        </w:tabs>
        <w:spacing w:after="0" w:line="240" w:lineRule="auto"/>
      </w:pPr>
      <w:r>
        <w:t xml:space="preserve">Employee will be responsible for completing applicable annual training as required by compliance laws, </w:t>
      </w:r>
      <w:r w:rsidR="00610497">
        <w:t>regulations,</w:t>
      </w:r>
      <w:r>
        <w:t xml:space="preserve"> and bank policy.</w:t>
      </w:r>
    </w:p>
    <w:p w14:paraId="2042EBF9" w14:textId="77777777" w:rsidR="004C14D3" w:rsidRDefault="004C14D3" w:rsidP="00C75D9D">
      <w:pPr>
        <w:pStyle w:val="ListParagraph"/>
        <w:numPr>
          <w:ilvl w:val="0"/>
          <w:numId w:val="5"/>
        </w:numPr>
        <w:tabs>
          <w:tab w:val="left" w:pos="270"/>
        </w:tabs>
        <w:spacing w:after="0" w:line="240" w:lineRule="auto"/>
      </w:pPr>
      <w:r>
        <w:t>Comprehend and comply with all pertinent Bank Secrecy Act/OFAC/CIP policies and procedures.  Complete annual training.</w:t>
      </w:r>
    </w:p>
    <w:p w14:paraId="42637BF6" w14:textId="356C231E" w:rsidR="004C14D3" w:rsidRDefault="004C14D3" w:rsidP="00C75D9D">
      <w:pPr>
        <w:pStyle w:val="ListParagraph"/>
        <w:numPr>
          <w:ilvl w:val="0"/>
          <w:numId w:val="5"/>
        </w:numPr>
        <w:spacing w:after="0" w:line="240" w:lineRule="auto"/>
      </w:pPr>
      <w:r>
        <w:t xml:space="preserve">Other duties as assigned by supervisor relating to the bank and its </w:t>
      </w:r>
      <w:r w:rsidR="00610497">
        <w:t>function</w:t>
      </w:r>
      <w:r w:rsidR="00AD000C">
        <w:t xml:space="preserve"> including project work.</w:t>
      </w:r>
    </w:p>
    <w:p w14:paraId="41E3C1CD" w14:textId="77777777" w:rsidR="00761B72" w:rsidRDefault="00761B72" w:rsidP="000114B2">
      <w:pPr>
        <w:spacing w:after="0" w:line="336" w:lineRule="atLeast"/>
        <w:rPr>
          <w:b/>
          <w:bCs/>
          <w:color w:val="38302D"/>
          <w:lang w:val="en"/>
        </w:rPr>
      </w:pPr>
    </w:p>
    <w:p w14:paraId="7D97514C" w14:textId="4E9B9659" w:rsidR="00D30E1E" w:rsidRPr="00761B72" w:rsidRDefault="00D30E1E" w:rsidP="000114B2">
      <w:pPr>
        <w:spacing w:after="0" w:line="336" w:lineRule="atLeast"/>
        <w:rPr>
          <w:b/>
          <w:color w:val="38302D"/>
          <w:lang w:val="en"/>
        </w:rPr>
      </w:pPr>
      <w:r w:rsidRPr="00761B72">
        <w:rPr>
          <w:b/>
          <w:bCs/>
          <w:color w:val="38302D"/>
          <w:lang w:val="en"/>
        </w:rPr>
        <w:t>Minimum Qualifications and Knowledge:</w:t>
      </w:r>
    </w:p>
    <w:p w14:paraId="3116D502" w14:textId="07F0A70D" w:rsidR="00D30E1E" w:rsidRPr="00761B72" w:rsidRDefault="00D30E1E" w:rsidP="00C75D9D">
      <w:pPr>
        <w:pStyle w:val="ListParagraph"/>
        <w:numPr>
          <w:ilvl w:val="0"/>
          <w:numId w:val="6"/>
        </w:numPr>
        <w:spacing w:after="0" w:line="240" w:lineRule="auto"/>
        <w:rPr>
          <w:color w:val="38302D"/>
          <w:lang w:val="en"/>
        </w:rPr>
      </w:pPr>
      <w:r w:rsidRPr="00761B72">
        <w:rPr>
          <w:color w:val="38302D"/>
          <w:lang w:val="en"/>
        </w:rPr>
        <w:t>High School Diploma or a GED with applicable job experience is also acceptable.</w:t>
      </w:r>
    </w:p>
    <w:p w14:paraId="338219EF" w14:textId="701D96A9" w:rsidR="00D30E1E" w:rsidRPr="00761B72" w:rsidRDefault="00D30E1E" w:rsidP="00C75D9D">
      <w:pPr>
        <w:pStyle w:val="ListParagraph"/>
        <w:numPr>
          <w:ilvl w:val="0"/>
          <w:numId w:val="6"/>
        </w:numPr>
        <w:autoSpaceDE w:val="0"/>
        <w:autoSpaceDN w:val="0"/>
        <w:spacing w:after="0" w:line="240" w:lineRule="auto"/>
        <w:rPr>
          <w:color w:val="000000"/>
        </w:rPr>
      </w:pPr>
      <w:r w:rsidRPr="00761B72">
        <w:rPr>
          <w:color w:val="000000"/>
        </w:rPr>
        <w:t xml:space="preserve">Ability to understand and adhere to policies, procedures, regulations and laws for the department and the organization to protect assets and reputation of the </w:t>
      </w:r>
      <w:r w:rsidR="00610497" w:rsidRPr="00761B72">
        <w:rPr>
          <w:color w:val="000000"/>
        </w:rPr>
        <w:t>bank.</w:t>
      </w:r>
      <w:r w:rsidRPr="00761B72">
        <w:rPr>
          <w:color w:val="000000"/>
        </w:rPr>
        <w:t xml:space="preserve"> </w:t>
      </w:r>
    </w:p>
    <w:p w14:paraId="2129C4E9" w14:textId="5A473B5E" w:rsidR="00D30E1E" w:rsidRPr="00761B72" w:rsidRDefault="00D30E1E" w:rsidP="00C75D9D">
      <w:pPr>
        <w:pStyle w:val="ListParagraph"/>
        <w:numPr>
          <w:ilvl w:val="0"/>
          <w:numId w:val="6"/>
        </w:numPr>
        <w:spacing w:after="0" w:line="240" w:lineRule="auto"/>
        <w:rPr>
          <w:color w:val="38302D"/>
          <w:lang w:val="en"/>
        </w:rPr>
      </w:pPr>
      <w:r w:rsidRPr="00761B72">
        <w:rPr>
          <w:color w:val="38302D"/>
          <w:lang w:val="en"/>
        </w:rPr>
        <w:t xml:space="preserve">Demonstrate accuracy, </w:t>
      </w:r>
      <w:r w:rsidR="00FD17E0" w:rsidRPr="00761B72">
        <w:rPr>
          <w:color w:val="38302D"/>
          <w:lang w:val="en"/>
        </w:rPr>
        <w:t>thoroughness,</w:t>
      </w:r>
      <w:r w:rsidR="00C75D9D" w:rsidRPr="00761B72">
        <w:rPr>
          <w:color w:val="38302D"/>
          <w:lang w:val="en"/>
        </w:rPr>
        <w:t> and</w:t>
      </w:r>
      <w:r w:rsidRPr="00761B72">
        <w:rPr>
          <w:color w:val="38302D"/>
          <w:lang w:val="en"/>
        </w:rPr>
        <w:t xml:space="preserve"> attention to detail to ensure </w:t>
      </w:r>
      <w:r w:rsidR="00610497" w:rsidRPr="00761B72">
        <w:rPr>
          <w:color w:val="38302D"/>
          <w:lang w:val="en"/>
        </w:rPr>
        <w:t>quality.</w:t>
      </w:r>
    </w:p>
    <w:p w14:paraId="5A73E560" w14:textId="730951ED" w:rsidR="00D30E1E" w:rsidRPr="00761B72" w:rsidRDefault="00D30E1E" w:rsidP="00C75D9D">
      <w:pPr>
        <w:pStyle w:val="ListParagraph"/>
        <w:numPr>
          <w:ilvl w:val="0"/>
          <w:numId w:val="6"/>
        </w:numPr>
        <w:spacing w:after="0" w:line="240" w:lineRule="auto"/>
      </w:pPr>
      <w:r w:rsidRPr="00761B72">
        <w:t xml:space="preserve">Competence with computers, with knowledge of MS Office, telephones, </w:t>
      </w:r>
      <w:r w:rsidR="00583805" w:rsidRPr="00761B72">
        <w:t xml:space="preserve">video </w:t>
      </w:r>
      <w:r w:rsidR="00610497" w:rsidRPr="00761B72">
        <w:t>conferencing; and</w:t>
      </w:r>
      <w:r w:rsidRPr="00761B72">
        <w:t xml:space="preserve"> other office machinery.</w:t>
      </w:r>
      <w:r w:rsidR="007575C9" w:rsidRPr="00761B72">
        <w:t xml:space="preserve"> Knowledge of loan documentation systems </w:t>
      </w:r>
      <w:r w:rsidR="00583805" w:rsidRPr="00761B72">
        <w:t xml:space="preserve">and software </w:t>
      </w:r>
      <w:r w:rsidR="007575C9" w:rsidRPr="00761B72">
        <w:t>such</w:t>
      </w:r>
      <w:r w:rsidR="00AB5DC7" w:rsidRPr="00761B72">
        <w:t xml:space="preserve"> as </w:t>
      </w:r>
      <w:proofErr w:type="spellStart"/>
      <w:r w:rsidR="00583805" w:rsidRPr="00761B72">
        <w:t>OpenClose</w:t>
      </w:r>
      <w:proofErr w:type="spellEnd"/>
      <w:r w:rsidR="00583805" w:rsidRPr="00761B72">
        <w:t xml:space="preserve">, </w:t>
      </w:r>
      <w:r w:rsidR="00610497" w:rsidRPr="00761B72">
        <w:t>FLO or</w:t>
      </w:r>
      <w:r w:rsidR="00583805" w:rsidRPr="00761B72">
        <w:t xml:space="preserve"> electronic signature tools </w:t>
      </w:r>
      <w:r w:rsidR="00AB5DC7" w:rsidRPr="00761B72">
        <w:t>is helpful.</w:t>
      </w:r>
    </w:p>
    <w:p w14:paraId="71B6B81D" w14:textId="42708E1B" w:rsidR="00D30E1E" w:rsidRPr="00761B72" w:rsidRDefault="00583805" w:rsidP="00583805">
      <w:pPr>
        <w:pStyle w:val="ListParagraph"/>
        <w:numPr>
          <w:ilvl w:val="0"/>
          <w:numId w:val="6"/>
        </w:numPr>
        <w:spacing w:after="0" w:line="240" w:lineRule="auto"/>
      </w:pPr>
      <w:r w:rsidRPr="00761B72">
        <w:t xml:space="preserve">Able to demonstrate competency, compassion and understanding while communicating verbally </w:t>
      </w:r>
      <w:r w:rsidR="00D30E1E" w:rsidRPr="00761B72">
        <w:t xml:space="preserve">and </w:t>
      </w:r>
      <w:r w:rsidRPr="00761B72">
        <w:t xml:space="preserve">in </w:t>
      </w:r>
      <w:r w:rsidR="00D30E1E" w:rsidRPr="00761B72">
        <w:t>written communication</w:t>
      </w:r>
      <w:r w:rsidR="00483806" w:rsidRPr="00761B72">
        <w:t>.</w:t>
      </w:r>
    </w:p>
    <w:p w14:paraId="09C21252" w14:textId="2363271A" w:rsidR="00D30E1E" w:rsidRPr="00761B72" w:rsidRDefault="00D30E1E" w:rsidP="00C75D9D">
      <w:pPr>
        <w:pStyle w:val="ListParagraph"/>
        <w:numPr>
          <w:ilvl w:val="0"/>
          <w:numId w:val="6"/>
        </w:numPr>
        <w:spacing w:after="0" w:line="240" w:lineRule="auto"/>
      </w:pPr>
      <w:r w:rsidRPr="00761B72">
        <w:t xml:space="preserve">Excellent customer service skills, attentiveness, information retention, </w:t>
      </w:r>
      <w:r w:rsidR="0083643D" w:rsidRPr="00761B72">
        <w:t>tact,</w:t>
      </w:r>
      <w:r w:rsidRPr="00761B72">
        <w:t xml:space="preserve"> and diplomacy in dealing with both customers and </w:t>
      </w:r>
      <w:r w:rsidR="00610497" w:rsidRPr="00761B72">
        <w:t>employees.</w:t>
      </w:r>
    </w:p>
    <w:p w14:paraId="754588E9" w14:textId="54FF2F1A" w:rsidR="00D30E1E" w:rsidRPr="00761B72" w:rsidRDefault="00D30E1E" w:rsidP="00C75D9D">
      <w:pPr>
        <w:pStyle w:val="Default"/>
        <w:numPr>
          <w:ilvl w:val="0"/>
          <w:numId w:val="6"/>
        </w:numPr>
        <w:rPr>
          <w:rFonts w:ascii="Calibri" w:hAnsi="Calibri"/>
          <w:sz w:val="22"/>
          <w:szCs w:val="22"/>
        </w:rPr>
      </w:pPr>
      <w:r w:rsidRPr="00761B72">
        <w:rPr>
          <w:rFonts w:ascii="Calibri" w:hAnsi="Calibri"/>
          <w:sz w:val="22"/>
          <w:szCs w:val="22"/>
        </w:rPr>
        <w:t xml:space="preserve">Mathematical aptitude, plus good analytical and </w:t>
      </w:r>
      <w:r w:rsidR="00610497" w:rsidRPr="00761B72">
        <w:rPr>
          <w:rFonts w:ascii="Calibri" w:hAnsi="Calibri"/>
          <w:sz w:val="22"/>
          <w:szCs w:val="22"/>
        </w:rPr>
        <w:t>problem-solving</w:t>
      </w:r>
      <w:r w:rsidRPr="00761B72">
        <w:rPr>
          <w:rFonts w:ascii="Calibri" w:hAnsi="Calibri"/>
          <w:sz w:val="22"/>
          <w:szCs w:val="22"/>
        </w:rPr>
        <w:t xml:space="preserve"> skills. </w:t>
      </w:r>
    </w:p>
    <w:p w14:paraId="07A24A89" w14:textId="4313711C" w:rsidR="00D30E1E" w:rsidRPr="00761B72" w:rsidRDefault="00D30E1E" w:rsidP="00C75D9D">
      <w:pPr>
        <w:pStyle w:val="ListParagraph"/>
        <w:numPr>
          <w:ilvl w:val="0"/>
          <w:numId w:val="6"/>
        </w:numPr>
        <w:spacing w:after="0" w:line="240" w:lineRule="auto"/>
        <w:rPr>
          <w:rFonts w:ascii="Calibri" w:hAnsi="Calibri"/>
        </w:rPr>
      </w:pPr>
      <w:r w:rsidRPr="00761B72">
        <w:t xml:space="preserve">Versatility, </w:t>
      </w:r>
      <w:r w:rsidR="00FD17E0" w:rsidRPr="00761B72">
        <w:t>flexibility,</w:t>
      </w:r>
      <w:r w:rsidRPr="00761B72">
        <w:t xml:space="preserve"> and a willingness to work with constantly changing priorities with </w:t>
      </w:r>
      <w:r w:rsidR="00610497" w:rsidRPr="00761B72">
        <w:t>enthusiasm.</w:t>
      </w:r>
    </w:p>
    <w:p w14:paraId="78120EDB" w14:textId="44B05C0B" w:rsidR="00D30E1E" w:rsidRPr="00761B72" w:rsidRDefault="00D30E1E" w:rsidP="00C75D9D">
      <w:pPr>
        <w:pStyle w:val="ListParagraph"/>
        <w:numPr>
          <w:ilvl w:val="0"/>
          <w:numId w:val="6"/>
        </w:numPr>
        <w:spacing w:after="0" w:line="240" w:lineRule="auto"/>
      </w:pPr>
      <w:r w:rsidRPr="00761B72">
        <w:t>Ability to effectively train and provide feedback to employees from all departments of the bank</w:t>
      </w:r>
      <w:r w:rsidR="00761B72">
        <w:t>.</w:t>
      </w:r>
    </w:p>
    <w:p w14:paraId="67D0E463" w14:textId="2F931ADD" w:rsidR="00D30E1E" w:rsidRPr="00761B72" w:rsidRDefault="00D30E1E" w:rsidP="00C75D9D">
      <w:pPr>
        <w:pStyle w:val="ListParagraph"/>
        <w:numPr>
          <w:ilvl w:val="0"/>
          <w:numId w:val="6"/>
        </w:numPr>
        <w:spacing w:after="0" w:line="240" w:lineRule="auto"/>
      </w:pPr>
      <w:r w:rsidRPr="00761B72">
        <w:t xml:space="preserve">Able to multi-task and manage priorities and </w:t>
      </w:r>
      <w:r w:rsidR="00610497" w:rsidRPr="00761B72">
        <w:t>workflow.</w:t>
      </w:r>
    </w:p>
    <w:p w14:paraId="53D69B7B" w14:textId="5C5E437F" w:rsidR="00D30E1E" w:rsidRPr="00761B72" w:rsidRDefault="00D30E1E" w:rsidP="00C75D9D">
      <w:pPr>
        <w:pStyle w:val="ListParagraph"/>
        <w:numPr>
          <w:ilvl w:val="0"/>
          <w:numId w:val="6"/>
        </w:numPr>
        <w:autoSpaceDE w:val="0"/>
        <w:autoSpaceDN w:val="0"/>
        <w:spacing w:after="0" w:line="240" w:lineRule="auto"/>
        <w:rPr>
          <w:color w:val="000000"/>
        </w:rPr>
      </w:pPr>
      <w:r w:rsidRPr="00761B72">
        <w:rPr>
          <w:color w:val="000000"/>
        </w:rPr>
        <w:t xml:space="preserve">Ability to function as a team member and contribute to group </w:t>
      </w:r>
      <w:r w:rsidR="00610497" w:rsidRPr="00761B72">
        <w:rPr>
          <w:color w:val="000000"/>
        </w:rPr>
        <w:t>goals.</w:t>
      </w:r>
      <w:r w:rsidRPr="00761B72">
        <w:rPr>
          <w:color w:val="000000"/>
        </w:rPr>
        <w:t xml:space="preserve"> </w:t>
      </w:r>
    </w:p>
    <w:p w14:paraId="6B179EA3" w14:textId="4B25774A" w:rsidR="00D30E1E" w:rsidRPr="00761B72" w:rsidRDefault="00D30E1E" w:rsidP="00C75D9D">
      <w:pPr>
        <w:pStyle w:val="ListParagraph"/>
        <w:numPr>
          <w:ilvl w:val="0"/>
          <w:numId w:val="6"/>
        </w:numPr>
        <w:autoSpaceDE w:val="0"/>
        <w:autoSpaceDN w:val="0"/>
        <w:spacing w:after="0" w:line="240" w:lineRule="auto"/>
        <w:rPr>
          <w:color w:val="000000"/>
        </w:rPr>
      </w:pPr>
      <w:r w:rsidRPr="00761B72">
        <w:rPr>
          <w:color w:val="000000"/>
        </w:rPr>
        <w:t>Able to learn and retain information related to the bank’s products,</w:t>
      </w:r>
      <w:r w:rsidR="00AB5DC7" w:rsidRPr="00761B72">
        <w:rPr>
          <w:color w:val="000000"/>
        </w:rPr>
        <w:t> </w:t>
      </w:r>
      <w:r w:rsidR="0083643D" w:rsidRPr="00761B72">
        <w:rPr>
          <w:color w:val="000000"/>
        </w:rPr>
        <w:t>services,</w:t>
      </w:r>
      <w:r w:rsidRPr="00761B72">
        <w:rPr>
          <w:color w:val="000000"/>
        </w:rPr>
        <w:t xml:space="preserve"> and delivery channels. </w:t>
      </w:r>
    </w:p>
    <w:p w14:paraId="042DD512" w14:textId="77777777" w:rsidR="000731AC" w:rsidRDefault="000731AC" w:rsidP="000114B2">
      <w:pPr>
        <w:autoSpaceDE w:val="0"/>
        <w:autoSpaceDN w:val="0"/>
        <w:spacing w:after="0" w:line="240" w:lineRule="auto"/>
        <w:rPr>
          <w:color w:val="000000"/>
        </w:rPr>
      </w:pPr>
    </w:p>
    <w:p w14:paraId="5D7FE0DB" w14:textId="350D3F29" w:rsidR="00566837" w:rsidRDefault="00566837" w:rsidP="00566837">
      <w:pPr>
        <w:spacing w:after="0" w:line="240" w:lineRule="auto"/>
        <w:rPr>
          <w:rFonts w:cs="Arial"/>
          <w:b/>
        </w:rPr>
      </w:pPr>
      <w:r>
        <w:rPr>
          <w:rFonts w:cs="Arial"/>
          <w:b/>
        </w:rPr>
        <w:t>P</w:t>
      </w:r>
      <w:r w:rsidRPr="00566837">
        <w:rPr>
          <w:rFonts w:cs="Arial"/>
          <w:b/>
        </w:rPr>
        <w:t>hysical Environment:</w:t>
      </w:r>
    </w:p>
    <w:p w14:paraId="0DE20CAD" w14:textId="77777777" w:rsidR="00566837" w:rsidRPr="00566837" w:rsidRDefault="00566837" w:rsidP="00566837">
      <w:pPr>
        <w:spacing w:after="0" w:line="240" w:lineRule="auto"/>
        <w:rPr>
          <w:rFonts w:cs="Arial"/>
          <w:bCs/>
        </w:rPr>
      </w:pPr>
      <w:r w:rsidRPr="00566837">
        <w:rPr>
          <w:rFonts w:cs="Arial"/>
          <w:bCs/>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340CF787" w14:textId="77777777" w:rsidR="00566837" w:rsidRPr="00566837" w:rsidRDefault="00566837" w:rsidP="00566837">
      <w:pPr>
        <w:numPr>
          <w:ilvl w:val="0"/>
          <w:numId w:val="8"/>
        </w:numPr>
        <w:spacing w:after="0" w:line="240" w:lineRule="auto"/>
        <w:rPr>
          <w:rFonts w:cs="Arial"/>
          <w:bCs/>
        </w:rPr>
      </w:pPr>
      <w:r w:rsidRPr="00566837">
        <w:rPr>
          <w:rFonts w:cs="Arial"/>
          <w:bCs/>
        </w:rPr>
        <w:t>Performance of the job will include physical duties commensurate with a general office environment.</w:t>
      </w:r>
    </w:p>
    <w:p w14:paraId="7080D619" w14:textId="77777777" w:rsidR="00566837" w:rsidRPr="00566837" w:rsidRDefault="00566837" w:rsidP="00566837">
      <w:pPr>
        <w:numPr>
          <w:ilvl w:val="0"/>
          <w:numId w:val="7"/>
        </w:numPr>
        <w:spacing w:after="0" w:line="240" w:lineRule="auto"/>
        <w:rPr>
          <w:rFonts w:cs="Arial"/>
          <w:bCs/>
        </w:rPr>
      </w:pPr>
      <w:r w:rsidRPr="00566837">
        <w:rPr>
          <w:rFonts w:cs="Arial"/>
          <w:bCs/>
        </w:rPr>
        <w:t>The employee must occasionally lift and/or move up to ten pounds.</w:t>
      </w:r>
    </w:p>
    <w:p w14:paraId="4ABFA441" w14:textId="77777777" w:rsidR="00566837" w:rsidRDefault="00566837" w:rsidP="00566837">
      <w:pPr>
        <w:spacing w:after="0" w:line="240" w:lineRule="auto"/>
        <w:rPr>
          <w:rFonts w:cs="Arial"/>
          <w:b/>
        </w:rPr>
      </w:pPr>
    </w:p>
    <w:p w14:paraId="2C20BBB7" w14:textId="1FEDF6CC" w:rsidR="00566837" w:rsidRPr="00566837" w:rsidRDefault="00566837" w:rsidP="00566837">
      <w:pPr>
        <w:spacing w:after="0" w:line="240" w:lineRule="auto"/>
        <w:rPr>
          <w:rFonts w:cs="Arial"/>
          <w:b/>
        </w:rPr>
      </w:pPr>
      <w:r w:rsidRPr="00566837">
        <w:rPr>
          <w:rFonts w:cs="Arial"/>
          <w:b/>
        </w:rPr>
        <w:t>Acknowledgement</w:t>
      </w:r>
    </w:p>
    <w:p w14:paraId="7ECE31B8" w14:textId="4DDCE704" w:rsidR="00566837" w:rsidRPr="00566837" w:rsidRDefault="00566837" w:rsidP="00566837">
      <w:pPr>
        <w:spacing w:line="240" w:lineRule="auto"/>
        <w:rPr>
          <w:rFonts w:cs="Arial"/>
        </w:rPr>
      </w:pPr>
      <w:r w:rsidRPr="00566837">
        <w:rPr>
          <w:rFonts w:cs="Arial"/>
        </w:rPr>
        <w:t xml:space="preserve">I have read the foregoing job description and understand the responsibilities of the job and the importance of exhibiting the service quality standards and work </w:t>
      </w:r>
      <w:r w:rsidR="00610497" w:rsidRPr="00566837">
        <w:rPr>
          <w:rFonts w:cs="Arial"/>
        </w:rPr>
        <w:t>performance expectations</w:t>
      </w:r>
      <w:r w:rsidRPr="00566837">
        <w:rPr>
          <w:rFonts w:cs="Arial"/>
        </w:rPr>
        <w:t>.  I believe I can perform this job with or without accommodation.</w:t>
      </w:r>
    </w:p>
    <w:p w14:paraId="475662AB" w14:textId="77777777" w:rsidR="00566837" w:rsidRPr="00566837" w:rsidRDefault="00566837" w:rsidP="00566837">
      <w:pPr>
        <w:spacing w:line="240" w:lineRule="auto"/>
        <w:rPr>
          <w:rFonts w:cs="Arial"/>
        </w:rPr>
      </w:pPr>
    </w:p>
    <w:p w14:paraId="581419A7" w14:textId="77777777" w:rsidR="00566837" w:rsidRPr="00566837" w:rsidRDefault="00566837" w:rsidP="00566837">
      <w:pPr>
        <w:pBdr>
          <w:bottom w:val="single" w:sz="4" w:space="1" w:color="auto"/>
        </w:pBdr>
        <w:spacing w:line="240" w:lineRule="auto"/>
        <w:rPr>
          <w:rFonts w:cs="Arial"/>
        </w:rPr>
      </w:pPr>
    </w:p>
    <w:p w14:paraId="16290C37" w14:textId="77777777" w:rsidR="00566837" w:rsidRPr="00566837" w:rsidRDefault="00566837" w:rsidP="00566837">
      <w:pPr>
        <w:spacing w:line="240" w:lineRule="auto"/>
        <w:rPr>
          <w:rFonts w:cs="Arial"/>
        </w:rPr>
      </w:pPr>
      <w:r w:rsidRPr="00566837">
        <w:rPr>
          <w:rFonts w:cs="Arial"/>
        </w:rPr>
        <w:t>Employee signature                                                                                                 Date</w:t>
      </w:r>
    </w:p>
    <w:p w14:paraId="3FC646B7" w14:textId="77777777" w:rsidR="00566837" w:rsidRPr="00566837" w:rsidRDefault="00566837" w:rsidP="00566837">
      <w:pPr>
        <w:pBdr>
          <w:bottom w:val="single" w:sz="4" w:space="1" w:color="auto"/>
        </w:pBdr>
        <w:spacing w:line="240" w:lineRule="auto"/>
        <w:rPr>
          <w:rFonts w:cs="Arial"/>
        </w:rPr>
      </w:pPr>
    </w:p>
    <w:p w14:paraId="34939ED1" w14:textId="77777777" w:rsidR="00566837" w:rsidRPr="00566837" w:rsidRDefault="00566837" w:rsidP="00566837">
      <w:pPr>
        <w:spacing w:line="240" w:lineRule="auto"/>
        <w:rPr>
          <w:rFonts w:cs="Arial"/>
        </w:rPr>
      </w:pPr>
      <w:r w:rsidRPr="00566837">
        <w:rPr>
          <w:rFonts w:cs="Arial"/>
        </w:rPr>
        <w:t>Supervisor signature                                                                                               Date</w:t>
      </w:r>
    </w:p>
    <w:p w14:paraId="1E408494" w14:textId="77777777" w:rsidR="00566837" w:rsidRPr="00566837" w:rsidRDefault="00566837" w:rsidP="00566837">
      <w:pPr>
        <w:rPr>
          <w:sz w:val="18"/>
          <w:szCs w:val="18"/>
        </w:rPr>
      </w:pPr>
      <w:r w:rsidRPr="00566837">
        <w:rPr>
          <w:sz w:val="18"/>
          <w:szCs w:val="18"/>
        </w:rPr>
        <w:t xml:space="preserve">This position description describes the general nature and level of work performed by the individual assigned to this position and should not be interpreted as all inclusive.  It does not state or imply that these are the only duties and responsibilities assigned to the position.  The employee may be required to perform other job-related duties.  All requirements are subject to change and to possible modification to reasonably accommodate individuals with a disability.  This position description does not constitute an employment agreement between the employer and employee and is subject to change by the employer as the needs of the employer and requirements of the position change. </w:t>
      </w:r>
    </w:p>
    <w:p w14:paraId="2E1D8549" w14:textId="77777777" w:rsidR="009B248C" w:rsidRPr="00214341" w:rsidRDefault="009B248C" w:rsidP="00566837">
      <w:pPr>
        <w:spacing w:after="0" w:line="240" w:lineRule="auto"/>
        <w:rPr>
          <w:sz w:val="20"/>
          <w:szCs w:val="20"/>
        </w:rPr>
      </w:pPr>
    </w:p>
    <w:sectPr w:rsidR="009B248C" w:rsidRPr="00214341" w:rsidSect="007E59FC">
      <w:headerReference w:type="default" r:id="rId7"/>
      <w:footerReference w:type="even" r:id="rId8"/>
      <w:footerReference w:type="default" r:id="rId9"/>
      <w:footerReference w:type="first" r:id="rId10"/>
      <w:pgSz w:w="12240" w:h="15840" w:code="1"/>
      <w:pgMar w:top="1008"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262B" w14:textId="77777777" w:rsidR="00122C4C" w:rsidRDefault="00122C4C" w:rsidP="00AD000C">
      <w:pPr>
        <w:spacing w:after="0" w:line="240" w:lineRule="auto"/>
      </w:pPr>
      <w:r>
        <w:separator/>
      </w:r>
    </w:p>
  </w:endnote>
  <w:endnote w:type="continuationSeparator" w:id="0">
    <w:p w14:paraId="3AB9E6AC" w14:textId="77777777" w:rsidR="00122C4C" w:rsidRDefault="00122C4C" w:rsidP="00AD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F684" w14:textId="17F9DCA2" w:rsidR="005549AC" w:rsidRDefault="005549AC">
    <w:pPr>
      <w:pStyle w:val="Footer"/>
    </w:pPr>
    <w:r>
      <w:rPr>
        <w:noProof/>
      </w:rPr>
      <mc:AlternateContent>
        <mc:Choice Requires="wps">
          <w:drawing>
            <wp:anchor distT="0" distB="0" distL="0" distR="0" simplePos="0" relativeHeight="251661312" behindDoc="0" locked="0" layoutInCell="1" allowOverlap="1" wp14:anchorId="6791F636" wp14:editId="19823498">
              <wp:simplePos x="635" y="635"/>
              <wp:positionH relativeFrom="page">
                <wp:align>left</wp:align>
              </wp:positionH>
              <wp:positionV relativeFrom="page">
                <wp:align>bottom</wp:align>
              </wp:positionV>
              <wp:extent cx="443865" cy="443865"/>
              <wp:effectExtent l="0" t="0" r="13335" b="0"/>
              <wp:wrapNone/>
              <wp:docPr id="2" name="Text Box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66C63A" w14:textId="33CF7F81" w:rsidR="005549AC" w:rsidRPr="005549AC" w:rsidRDefault="005549AC" w:rsidP="005549AC">
                          <w:pPr>
                            <w:spacing w:after="0"/>
                            <w:rPr>
                              <w:rFonts w:ascii="Calibri" w:eastAsia="Calibri" w:hAnsi="Calibri" w:cs="Calibri"/>
                              <w:noProof/>
                              <w:color w:val="0000FF"/>
                              <w:sz w:val="20"/>
                              <w:szCs w:val="20"/>
                            </w:rPr>
                          </w:pPr>
                          <w:r w:rsidRPr="005549AC">
                            <w:rPr>
                              <w:rFonts w:ascii="Calibri" w:eastAsia="Calibri" w:hAnsi="Calibri" w:cs="Calibri"/>
                              <w:noProof/>
                              <w:color w:val="0000FF"/>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91F636" id="_x0000_t202" coordsize="21600,21600" o:spt="202" path="m,l,21600r21600,l21600,xe">
              <v:stroke joinstyle="miter"/>
              <v:path gradientshapeok="t" o:connecttype="rect"/>
            </v:shapetype>
            <v:shape id="Text Box 2" o:spid="_x0000_s1026" type="#_x0000_t202" alt="Internal Use Only"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A66C63A" w14:textId="33CF7F81" w:rsidR="005549AC" w:rsidRPr="005549AC" w:rsidRDefault="005549AC" w:rsidP="005549AC">
                    <w:pPr>
                      <w:spacing w:after="0"/>
                      <w:rPr>
                        <w:rFonts w:ascii="Calibri" w:eastAsia="Calibri" w:hAnsi="Calibri" w:cs="Calibri"/>
                        <w:noProof/>
                        <w:color w:val="0000FF"/>
                        <w:sz w:val="20"/>
                        <w:szCs w:val="20"/>
                      </w:rPr>
                    </w:pPr>
                    <w:r w:rsidRPr="005549AC">
                      <w:rPr>
                        <w:rFonts w:ascii="Calibri" w:eastAsia="Calibri" w:hAnsi="Calibri" w:cs="Calibri"/>
                        <w:noProof/>
                        <w:color w:val="0000FF"/>
                        <w:sz w:val="20"/>
                        <w:szCs w:val="2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1D4E" w14:textId="317D450A" w:rsidR="00AD000C" w:rsidRDefault="005549AC">
    <w:pPr>
      <w:pStyle w:val="Footer"/>
    </w:pPr>
    <w:r>
      <w:rPr>
        <w:noProof/>
      </w:rPr>
      <mc:AlternateContent>
        <mc:Choice Requires="wps">
          <w:drawing>
            <wp:anchor distT="0" distB="0" distL="0" distR="0" simplePos="0" relativeHeight="251662336" behindDoc="0" locked="0" layoutInCell="1" allowOverlap="1" wp14:anchorId="2DCE6A2C" wp14:editId="2F686D71">
              <wp:simplePos x="552450" y="9429750"/>
              <wp:positionH relativeFrom="page">
                <wp:align>left</wp:align>
              </wp:positionH>
              <wp:positionV relativeFrom="page">
                <wp:align>bottom</wp:align>
              </wp:positionV>
              <wp:extent cx="443865" cy="443865"/>
              <wp:effectExtent l="0" t="0" r="13335" b="0"/>
              <wp:wrapNone/>
              <wp:docPr id="3" name="Text Box 3"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ED9727" w14:textId="5BCC8D01" w:rsidR="005549AC" w:rsidRPr="005549AC" w:rsidRDefault="005549AC" w:rsidP="005549AC">
                          <w:pPr>
                            <w:spacing w:after="0"/>
                            <w:rPr>
                              <w:rFonts w:ascii="Calibri" w:eastAsia="Calibri" w:hAnsi="Calibri" w:cs="Calibri"/>
                              <w:noProof/>
                              <w:color w:val="0000FF"/>
                              <w:sz w:val="20"/>
                              <w:szCs w:val="20"/>
                            </w:rPr>
                          </w:pPr>
                          <w:r w:rsidRPr="005549AC">
                            <w:rPr>
                              <w:rFonts w:ascii="Calibri" w:eastAsia="Calibri" w:hAnsi="Calibri" w:cs="Calibri"/>
                              <w:noProof/>
                              <w:color w:val="0000FF"/>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CE6A2C" id="_x0000_t202" coordsize="21600,21600" o:spt="202" path="m,l,21600r21600,l21600,xe">
              <v:stroke joinstyle="miter"/>
              <v:path gradientshapeok="t" o:connecttype="rect"/>
            </v:shapetype>
            <v:shape id="Text Box 3" o:spid="_x0000_s1027" type="#_x0000_t202" alt="Internal Use Only"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EED9727" w14:textId="5BCC8D01" w:rsidR="005549AC" w:rsidRPr="005549AC" w:rsidRDefault="005549AC" w:rsidP="005549AC">
                    <w:pPr>
                      <w:spacing w:after="0"/>
                      <w:rPr>
                        <w:rFonts w:ascii="Calibri" w:eastAsia="Calibri" w:hAnsi="Calibri" w:cs="Calibri"/>
                        <w:noProof/>
                        <w:color w:val="0000FF"/>
                        <w:sz w:val="20"/>
                        <w:szCs w:val="20"/>
                      </w:rPr>
                    </w:pPr>
                    <w:r w:rsidRPr="005549AC">
                      <w:rPr>
                        <w:rFonts w:ascii="Calibri" w:eastAsia="Calibri" w:hAnsi="Calibri" w:cs="Calibri"/>
                        <w:noProof/>
                        <w:color w:val="0000FF"/>
                        <w:sz w:val="20"/>
                        <w:szCs w:val="20"/>
                      </w:rPr>
                      <w:t>Internal Use Only</w:t>
                    </w:r>
                  </w:p>
                </w:txbxContent>
              </v:textbox>
              <w10:wrap anchorx="page" anchory="page"/>
            </v:shape>
          </w:pict>
        </mc:Fallback>
      </mc:AlternateContent>
    </w:r>
    <w:r w:rsidR="00AD000C">
      <w:rPr>
        <w:noProof/>
      </w:rPr>
      <mc:AlternateContent>
        <mc:Choice Requires="wpg">
          <w:drawing>
            <wp:anchor distT="0" distB="0" distL="114300" distR="114300" simplePos="0" relativeHeight="251659264" behindDoc="0" locked="0" layoutInCell="1" allowOverlap="1" wp14:anchorId="0CF29228" wp14:editId="50DDC3E0">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2E608" w14:textId="77777777" w:rsidR="00AD000C" w:rsidRDefault="00251272">
                            <w:pPr>
                              <w:pStyle w:val="Footer"/>
                              <w:tabs>
                                <w:tab w:val="clear" w:pos="4680"/>
                                <w:tab w:val="clear" w:pos="9360"/>
                              </w:tabs>
                              <w:jc w:val="right"/>
                            </w:pPr>
                            <w:sdt>
                              <w:sdtPr>
                                <w:rPr>
                                  <w:caps/>
                                  <w:color w:val="4F81BD"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AD000C">
                                  <w:rPr>
                                    <w:caps/>
                                    <w:color w:val="4F81BD" w:themeColor="accent1"/>
                                    <w:sz w:val="20"/>
                                    <w:szCs w:val="20"/>
                                  </w:rPr>
                                  <w:t>[Document title]</w:t>
                                </w:r>
                              </w:sdtContent>
                            </w:sdt>
                            <w:r w:rsidR="00AD000C">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AD000C">
                                  <w:rPr>
                                    <w:color w:val="808080" w:themeColor="background1" w:themeShade="80"/>
                                    <w:sz w:val="20"/>
                                    <w:szCs w:val="20"/>
                                  </w:rPr>
                                  <w:t>[Document subtitle]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CF29228" id="Group 164" o:spid="_x0000_s1028"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">
              <v:rect id="Rectangle 165" o:spid="_x0000_s1029"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 id="Text Box 166" o:spid="_x0000_s1030"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9A2E608" w14:textId="77777777" w:rsidR="00AD000C" w:rsidRDefault="00251272">
                      <w:pPr>
                        <w:pStyle w:val="Footer"/>
                        <w:tabs>
                          <w:tab w:val="clear" w:pos="4680"/>
                          <w:tab w:val="clear" w:pos="9360"/>
                        </w:tabs>
                        <w:jc w:val="right"/>
                      </w:pPr>
                      <w:sdt>
                        <w:sdtPr>
                          <w:rPr>
                            <w:caps/>
                            <w:color w:val="4F81BD"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AD000C">
                            <w:rPr>
                              <w:caps/>
                              <w:color w:val="4F81BD" w:themeColor="accent1"/>
                              <w:sz w:val="20"/>
                              <w:szCs w:val="20"/>
                            </w:rPr>
                            <w:t>[Document title]</w:t>
                          </w:r>
                        </w:sdtContent>
                      </w:sdt>
                      <w:r w:rsidR="00AD000C">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AD000C">
                            <w:rPr>
                              <w:color w:val="808080" w:themeColor="background1" w:themeShade="80"/>
                              <w:sz w:val="20"/>
                              <w:szCs w:val="20"/>
                            </w:rPr>
                            <w:t>[Document subtitle]</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12A0" w14:textId="7C7005AA" w:rsidR="005549AC" w:rsidRDefault="005549AC">
    <w:pPr>
      <w:pStyle w:val="Footer"/>
    </w:pPr>
    <w:r>
      <w:rPr>
        <w:noProof/>
      </w:rPr>
      <mc:AlternateContent>
        <mc:Choice Requires="wps">
          <w:drawing>
            <wp:anchor distT="0" distB="0" distL="0" distR="0" simplePos="0" relativeHeight="251660288" behindDoc="0" locked="0" layoutInCell="1" allowOverlap="1" wp14:anchorId="709638D3" wp14:editId="407A6ABA">
              <wp:simplePos x="635" y="635"/>
              <wp:positionH relativeFrom="page">
                <wp:align>left</wp:align>
              </wp:positionH>
              <wp:positionV relativeFrom="page">
                <wp:align>bottom</wp:align>
              </wp:positionV>
              <wp:extent cx="443865" cy="443865"/>
              <wp:effectExtent l="0" t="0" r="13335" b="0"/>
              <wp:wrapNone/>
              <wp:docPr id="1" name="Text Box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945B1A" w14:textId="1A779E55" w:rsidR="005549AC" w:rsidRPr="005549AC" w:rsidRDefault="005549AC" w:rsidP="005549AC">
                          <w:pPr>
                            <w:spacing w:after="0"/>
                            <w:rPr>
                              <w:rFonts w:ascii="Calibri" w:eastAsia="Calibri" w:hAnsi="Calibri" w:cs="Calibri"/>
                              <w:noProof/>
                              <w:color w:val="0000FF"/>
                              <w:sz w:val="20"/>
                              <w:szCs w:val="20"/>
                            </w:rPr>
                          </w:pPr>
                          <w:r w:rsidRPr="005549AC">
                            <w:rPr>
                              <w:rFonts w:ascii="Calibri" w:eastAsia="Calibri" w:hAnsi="Calibri" w:cs="Calibri"/>
                              <w:noProof/>
                              <w:color w:val="0000FF"/>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9638D3" id="_x0000_t202" coordsize="21600,21600" o:spt="202" path="m,l,21600r21600,l21600,xe">
              <v:stroke joinstyle="miter"/>
              <v:path gradientshapeok="t" o:connecttype="rect"/>
            </v:shapetype>
            <v:shape id="Text Box 1" o:spid="_x0000_s1031" type="#_x0000_t202" alt="Internal Use Only"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4945B1A" w14:textId="1A779E55" w:rsidR="005549AC" w:rsidRPr="005549AC" w:rsidRDefault="005549AC" w:rsidP="005549AC">
                    <w:pPr>
                      <w:spacing w:after="0"/>
                      <w:rPr>
                        <w:rFonts w:ascii="Calibri" w:eastAsia="Calibri" w:hAnsi="Calibri" w:cs="Calibri"/>
                        <w:noProof/>
                        <w:color w:val="0000FF"/>
                        <w:sz w:val="20"/>
                        <w:szCs w:val="20"/>
                      </w:rPr>
                    </w:pPr>
                    <w:r w:rsidRPr="005549AC">
                      <w:rPr>
                        <w:rFonts w:ascii="Calibri" w:eastAsia="Calibri" w:hAnsi="Calibri" w:cs="Calibri"/>
                        <w:noProof/>
                        <w:color w:val="0000FF"/>
                        <w:sz w:val="20"/>
                        <w:szCs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5E33" w14:textId="77777777" w:rsidR="00122C4C" w:rsidRDefault="00122C4C" w:rsidP="00AD000C">
      <w:pPr>
        <w:spacing w:after="0" w:line="240" w:lineRule="auto"/>
      </w:pPr>
      <w:r>
        <w:separator/>
      </w:r>
    </w:p>
  </w:footnote>
  <w:footnote w:type="continuationSeparator" w:id="0">
    <w:p w14:paraId="6BAAE03B" w14:textId="77777777" w:rsidR="00122C4C" w:rsidRDefault="00122C4C" w:rsidP="00AD0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AB61" w14:textId="1F28DA55" w:rsidR="007D0D8F" w:rsidRDefault="007D0D8F">
    <w:pPr>
      <w:pStyle w:val="Header"/>
    </w:pPr>
    <w:r>
      <w:t xml:space="preserve">Last updated: </w:t>
    </w:r>
    <w:r w:rsidR="00251272">
      <w:t>February 2026</w:t>
    </w:r>
  </w:p>
  <w:p w14:paraId="033EE93B" w14:textId="77777777" w:rsidR="00251272" w:rsidRDefault="00251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49A1"/>
    <w:multiLevelType w:val="hybridMultilevel"/>
    <w:tmpl w:val="E6C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773E"/>
    <w:multiLevelType w:val="hybridMultilevel"/>
    <w:tmpl w:val="6140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B6917"/>
    <w:multiLevelType w:val="hybridMultilevel"/>
    <w:tmpl w:val="DEF62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F1082"/>
    <w:multiLevelType w:val="hybridMultilevel"/>
    <w:tmpl w:val="FBC428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D482B16"/>
    <w:multiLevelType w:val="hybridMultilevel"/>
    <w:tmpl w:val="444C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B1845"/>
    <w:multiLevelType w:val="hybridMultilevel"/>
    <w:tmpl w:val="665A25E2"/>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4571518D"/>
    <w:multiLevelType w:val="hybridMultilevel"/>
    <w:tmpl w:val="AA7E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05380E"/>
    <w:multiLevelType w:val="hybridMultilevel"/>
    <w:tmpl w:val="4B72C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C1664E1"/>
    <w:multiLevelType w:val="hybridMultilevel"/>
    <w:tmpl w:val="B4745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8276627">
    <w:abstractNumId w:val="3"/>
  </w:num>
  <w:num w:numId="2" w16cid:durableId="1638297510">
    <w:abstractNumId w:val="0"/>
  </w:num>
  <w:num w:numId="3" w16cid:durableId="816341781">
    <w:abstractNumId w:val="8"/>
  </w:num>
  <w:num w:numId="4" w16cid:durableId="2081050522">
    <w:abstractNumId w:val="6"/>
  </w:num>
  <w:num w:numId="5" w16cid:durableId="859470691">
    <w:abstractNumId w:val="2"/>
  </w:num>
  <w:num w:numId="6" w16cid:durableId="321351602">
    <w:abstractNumId w:val="4"/>
  </w:num>
  <w:num w:numId="7" w16cid:durableId="2143379533">
    <w:abstractNumId w:val="7"/>
  </w:num>
  <w:num w:numId="8" w16cid:durableId="2029519747">
    <w:abstractNumId w:val="1"/>
  </w:num>
  <w:num w:numId="9" w16cid:durableId="861239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C9"/>
    <w:rsid w:val="000114B2"/>
    <w:rsid w:val="00062C2C"/>
    <w:rsid w:val="0007060D"/>
    <w:rsid w:val="000731AC"/>
    <w:rsid w:val="000774A6"/>
    <w:rsid w:val="000868A8"/>
    <w:rsid w:val="000921D7"/>
    <w:rsid w:val="000A1F0D"/>
    <w:rsid w:val="000B2130"/>
    <w:rsid w:val="000B64C9"/>
    <w:rsid w:val="000F10EA"/>
    <w:rsid w:val="000F5B85"/>
    <w:rsid w:val="000F6BD5"/>
    <w:rsid w:val="0010352B"/>
    <w:rsid w:val="00122C4C"/>
    <w:rsid w:val="001310BE"/>
    <w:rsid w:val="00161D70"/>
    <w:rsid w:val="00184CD2"/>
    <w:rsid w:val="00184E89"/>
    <w:rsid w:val="00185B28"/>
    <w:rsid w:val="001C449D"/>
    <w:rsid w:val="00213749"/>
    <w:rsid w:val="00214341"/>
    <w:rsid w:val="0023716B"/>
    <w:rsid w:val="00251272"/>
    <w:rsid w:val="00257695"/>
    <w:rsid w:val="002A22D8"/>
    <w:rsid w:val="003100DE"/>
    <w:rsid w:val="003537BE"/>
    <w:rsid w:val="00364CC5"/>
    <w:rsid w:val="00383267"/>
    <w:rsid w:val="0038650F"/>
    <w:rsid w:val="003A62C4"/>
    <w:rsid w:val="00420F65"/>
    <w:rsid w:val="0043491F"/>
    <w:rsid w:val="00455E9A"/>
    <w:rsid w:val="0046779A"/>
    <w:rsid w:val="00467E35"/>
    <w:rsid w:val="00483806"/>
    <w:rsid w:val="004A5EF2"/>
    <w:rsid w:val="004C14D3"/>
    <w:rsid w:val="004C5553"/>
    <w:rsid w:val="00517626"/>
    <w:rsid w:val="00541F63"/>
    <w:rsid w:val="005549AC"/>
    <w:rsid w:val="00566837"/>
    <w:rsid w:val="00583805"/>
    <w:rsid w:val="005A1983"/>
    <w:rsid w:val="005E2CAD"/>
    <w:rsid w:val="005F5EFD"/>
    <w:rsid w:val="00610497"/>
    <w:rsid w:val="006326CB"/>
    <w:rsid w:val="00674DFD"/>
    <w:rsid w:val="006D3A05"/>
    <w:rsid w:val="006E0661"/>
    <w:rsid w:val="0071235A"/>
    <w:rsid w:val="007556DD"/>
    <w:rsid w:val="007575C9"/>
    <w:rsid w:val="00761B72"/>
    <w:rsid w:val="00765138"/>
    <w:rsid w:val="00774339"/>
    <w:rsid w:val="007758B1"/>
    <w:rsid w:val="007826A1"/>
    <w:rsid w:val="007B702A"/>
    <w:rsid w:val="007B7604"/>
    <w:rsid w:val="007B7B7E"/>
    <w:rsid w:val="007D0B53"/>
    <w:rsid w:val="007D0D8F"/>
    <w:rsid w:val="007E59FC"/>
    <w:rsid w:val="00801DDB"/>
    <w:rsid w:val="0083643D"/>
    <w:rsid w:val="00840869"/>
    <w:rsid w:val="008514E2"/>
    <w:rsid w:val="0085715A"/>
    <w:rsid w:val="00882BB4"/>
    <w:rsid w:val="0089428B"/>
    <w:rsid w:val="00897874"/>
    <w:rsid w:val="008C3675"/>
    <w:rsid w:val="008F5DEC"/>
    <w:rsid w:val="00933A40"/>
    <w:rsid w:val="00936E25"/>
    <w:rsid w:val="00986BFF"/>
    <w:rsid w:val="009B248C"/>
    <w:rsid w:val="009B64EE"/>
    <w:rsid w:val="009C5A47"/>
    <w:rsid w:val="009E3FFF"/>
    <w:rsid w:val="00A01121"/>
    <w:rsid w:val="00A01246"/>
    <w:rsid w:val="00A62933"/>
    <w:rsid w:val="00A814AA"/>
    <w:rsid w:val="00A90343"/>
    <w:rsid w:val="00AB3567"/>
    <w:rsid w:val="00AB5DC7"/>
    <w:rsid w:val="00AC42D4"/>
    <w:rsid w:val="00AC5FF7"/>
    <w:rsid w:val="00AD000C"/>
    <w:rsid w:val="00AE2352"/>
    <w:rsid w:val="00B13967"/>
    <w:rsid w:val="00B614BE"/>
    <w:rsid w:val="00B74A09"/>
    <w:rsid w:val="00B85E79"/>
    <w:rsid w:val="00BA2ED6"/>
    <w:rsid w:val="00BD3961"/>
    <w:rsid w:val="00C14444"/>
    <w:rsid w:val="00C5533A"/>
    <w:rsid w:val="00C66C8C"/>
    <w:rsid w:val="00C75D9D"/>
    <w:rsid w:val="00C801F3"/>
    <w:rsid w:val="00C96FE6"/>
    <w:rsid w:val="00CC0404"/>
    <w:rsid w:val="00CE5EB4"/>
    <w:rsid w:val="00D30E1E"/>
    <w:rsid w:val="00D80E87"/>
    <w:rsid w:val="00D879B8"/>
    <w:rsid w:val="00D92549"/>
    <w:rsid w:val="00D97C50"/>
    <w:rsid w:val="00DA6D8F"/>
    <w:rsid w:val="00DA7055"/>
    <w:rsid w:val="00DE3B15"/>
    <w:rsid w:val="00E2031B"/>
    <w:rsid w:val="00E37F69"/>
    <w:rsid w:val="00E45EE9"/>
    <w:rsid w:val="00E717CA"/>
    <w:rsid w:val="00E866C5"/>
    <w:rsid w:val="00E95A12"/>
    <w:rsid w:val="00EE207C"/>
    <w:rsid w:val="00F33CA7"/>
    <w:rsid w:val="00F346A1"/>
    <w:rsid w:val="00F50627"/>
    <w:rsid w:val="00F51820"/>
    <w:rsid w:val="00FB78DD"/>
    <w:rsid w:val="00FD1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27B6"/>
  <w15:docId w15:val="{3BED50AF-150B-4753-912E-C3201189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352"/>
    <w:pPr>
      <w:ind w:left="720"/>
      <w:contextualSpacing/>
    </w:pPr>
  </w:style>
  <w:style w:type="paragraph" w:customStyle="1" w:styleId="Default">
    <w:name w:val="Default"/>
    <w:basedOn w:val="Normal"/>
    <w:rsid w:val="00D30E1E"/>
    <w:pPr>
      <w:autoSpaceDE w:val="0"/>
      <w:autoSpaceDN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55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33A"/>
    <w:rPr>
      <w:rFonts w:ascii="Tahoma" w:hAnsi="Tahoma" w:cs="Tahoma"/>
      <w:sz w:val="16"/>
      <w:szCs w:val="16"/>
    </w:rPr>
  </w:style>
  <w:style w:type="paragraph" w:styleId="Header">
    <w:name w:val="header"/>
    <w:basedOn w:val="Normal"/>
    <w:link w:val="HeaderChar"/>
    <w:uiPriority w:val="99"/>
    <w:unhideWhenUsed/>
    <w:rsid w:val="00AD0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C"/>
  </w:style>
  <w:style w:type="paragraph" w:styleId="Footer">
    <w:name w:val="footer"/>
    <w:basedOn w:val="Normal"/>
    <w:link w:val="FooterChar"/>
    <w:uiPriority w:val="99"/>
    <w:unhideWhenUsed/>
    <w:rsid w:val="00AD0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C"/>
  </w:style>
  <w:style w:type="paragraph" w:styleId="Revision">
    <w:name w:val="Revision"/>
    <w:hidden/>
    <w:uiPriority w:val="99"/>
    <w:semiHidden/>
    <w:rsid w:val="000F5B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71384">
      <w:bodyDiv w:val="1"/>
      <w:marLeft w:val="0"/>
      <w:marRight w:val="0"/>
      <w:marTop w:val="0"/>
      <w:marBottom w:val="0"/>
      <w:divBdr>
        <w:top w:val="none" w:sz="0" w:space="0" w:color="auto"/>
        <w:left w:val="none" w:sz="0" w:space="0" w:color="auto"/>
        <w:bottom w:val="none" w:sz="0" w:space="0" w:color="auto"/>
        <w:right w:val="none" w:sz="0" w:space="0" w:color="auto"/>
      </w:divBdr>
    </w:div>
    <w:div w:id="449596167">
      <w:bodyDiv w:val="1"/>
      <w:marLeft w:val="0"/>
      <w:marRight w:val="0"/>
      <w:marTop w:val="0"/>
      <w:marBottom w:val="0"/>
      <w:divBdr>
        <w:top w:val="none" w:sz="0" w:space="0" w:color="auto"/>
        <w:left w:val="none" w:sz="0" w:space="0" w:color="auto"/>
        <w:bottom w:val="none" w:sz="0" w:space="0" w:color="auto"/>
        <w:right w:val="none" w:sz="0" w:space="0" w:color="auto"/>
      </w:divBdr>
    </w:div>
    <w:div w:id="645166100">
      <w:bodyDiv w:val="1"/>
      <w:marLeft w:val="0"/>
      <w:marRight w:val="0"/>
      <w:marTop w:val="0"/>
      <w:marBottom w:val="0"/>
      <w:divBdr>
        <w:top w:val="none" w:sz="0" w:space="0" w:color="auto"/>
        <w:left w:val="none" w:sz="0" w:space="0" w:color="auto"/>
        <w:bottom w:val="none" w:sz="0" w:space="0" w:color="auto"/>
        <w:right w:val="none" w:sz="0" w:space="0" w:color="auto"/>
      </w:divBdr>
    </w:div>
    <w:div w:id="1009915972">
      <w:bodyDiv w:val="1"/>
      <w:marLeft w:val="0"/>
      <w:marRight w:val="0"/>
      <w:marTop w:val="0"/>
      <w:marBottom w:val="0"/>
      <w:divBdr>
        <w:top w:val="none" w:sz="0" w:space="0" w:color="auto"/>
        <w:left w:val="none" w:sz="0" w:space="0" w:color="auto"/>
        <w:bottom w:val="none" w:sz="0" w:space="0" w:color="auto"/>
        <w:right w:val="none" w:sz="0" w:space="0" w:color="auto"/>
      </w:divBdr>
    </w:div>
    <w:div w:id="111328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SHARED\Human%20Resource\Job%20Descriptions\Job%20Description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Description2013</Template>
  <TotalTime>3</TotalTime>
  <Pages>2</Pages>
  <Words>895</Words>
  <Characters>5616</Characters>
  <Application>Microsoft Office Word</Application>
  <DocSecurity>4</DocSecurity>
  <Lines>93</Lines>
  <Paragraphs>50</Paragraphs>
  <ScaleCrop>false</ScaleCrop>
  <HeadingPairs>
    <vt:vector size="2" baseType="variant">
      <vt:variant>
        <vt:lpstr>Title</vt:lpstr>
      </vt:variant>
      <vt:variant>
        <vt:i4>1</vt:i4>
      </vt:variant>
    </vt:vector>
  </HeadingPairs>
  <TitlesOfParts>
    <vt:vector size="1" baseType="lpstr">
      <vt:lpstr/>
    </vt:vector>
  </TitlesOfParts>
  <Company>BankIowa</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csklein</dc:creator>
  <cp:lastModifiedBy>Mooney, Kristi A</cp:lastModifiedBy>
  <cp:revision>2</cp:revision>
  <cp:lastPrinted>2024-04-04T14:03:00Z</cp:lastPrinted>
  <dcterms:created xsi:type="dcterms:W3CDTF">2026-02-10T18:51:00Z</dcterms:created>
  <dcterms:modified xsi:type="dcterms:W3CDTF">2026-02-10T18:51:00Z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#0000ff,10,Calibri</vt:lpwstr>
  </property>
  <property fmtid="{D5CDD505-2E9C-101B-9397-08002B2CF9AE}" pid="4" name="ClassificationContentMarkingFooterText">
    <vt:lpwstr>Internal Use Only</vt:lpwstr>
  </property>
  <property fmtid="{D5CDD505-2E9C-101B-9397-08002B2CF9AE}" pid="5" name="MSIP_Label_a627b90a-b08a-4aa2-a19c-aa3c2fde1aee_Enabled">
    <vt:lpwstr>true</vt:lpwstr>
  </property>
  <property fmtid="{D5CDD505-2E9C-101B-9397-08002B2CF9AE}" pid="6" name="MSIP_Label_a627b90a-b08a-4aa2-a19c-aa3c2fde1aee_SetDate">
    <vt:lpwstr>2023-11-16T20:34:33Z</vt:lpwstr>
  </property>
  <property fmtid="{D5CDD505-2E9C-101B-9397-08002B2CF9AE}" pid="7" name="MSIP_Label_a627b90a-b08a-4aa2-a19c-aa3c2fde1aee_Method">
    <vt:lpwstr>Standard</vt:lpwstr>
  </property>
  <property fmtid="{D5CDD505-2E9C-101B-9397-08002B2CF9AE}" pid="8" name="MSIP_Label_a627b90a-b08a-4aa2-a19c-aa3c2fde1aee_Name">
    <vt:lpwstr>Internal Use Only</vt:lpwstr>
  </property>
  <property fmtid="{D5CDD505-2E9C-101B-9397-08002B2CF9AE}" pid="9" name="MSIP_Label_a627b90a-b08a-4aa2-a19c-aa3c2fde1aee_SiteId">
    <vt:lpwstr>3e9853b7-8d66-4ff6-93ed-1fc9b4fca968</vt:lpwstr>
  </property>
  <property fmtid="{D5CDD505-2E9C-101B-9397-08002B2CF9AE}" pid="10" name="MSIP_Label_a627b90a-b08a-4aa2-a19c-aa3c2fde1aee_ActionId">
    <vt:lpwstr>b59a58bb-580c-4342-8a97-7c93b282ed8b</vt:lpwstr>
  </property>
  <property fmtid="{D5CDD505-2E9C-101B-9397-08002B2CF9AE}" pid="11" name="MSIP_Label_a627b90a-b08a-4aa2-a19c-aa3c2fde1aee_ContentBits">
    <vt:lpwstr>2</vt:lpwstr>
  </property>
</Properties>
</file>